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0DB4" w14:textId="16E73148" w:rsidR="00B173F6" w:rsidRPr="00F2293C" w:rsidRDefault="00B173F6" w:rsidP="00B173F6">
      <w:pPr>
        <w:spacing w:after="0" w:line="240" w:lineRule="auto"/>
        <w:jc w:val="center"/>
        <w:rPr>
          <w:b/>
          <w:sz w:val="56"/>
          <w:szCs w:val="56"/>
        </w:rPr>
      </w:pPr>
      <w:r>
        <w:rPr>
          <w:b/>
          <w:sz w:val="56"/>
          <w:szCs w:val="56"/>
        </w:rPr>
        <w:t xml:space="preserve">Everlast </w:t>
      </w:r>
      <w:r w:rsidRPr="00F2293C">
        <w:rPr>
          <w:b/>
          <w:sz w:val="56"/>
          <w:szCs w:val="56"/>
        </w:rPr>
        <w:t>Composite Siding Program</w:t>
      </w:r>
    </w:p>
    <w:p w14:paraId="07944977" w14:textId="77777777" w:rsidR="00B173F6" w:rsidRDefault="00B173F6" w:rsidP="00590D00"/>
    <w:p w14:paraId="16BF3BCF" w14:textId="0AB5FF5D" w:rsidR="003A357A" w:rsidRDefault="00590D00" w:rsidP="003A357A">
      <w:r>
        <w:t>Nothing on the market compares to Everlast siding or the value it provides homeowners. Imagine your home beautifully clad in upscale natural cedar, but with none of the hassles and maintenance costs associated with real wood, engineered wood, or fiber cement. Envision never having to paint your home again. Visualize your siding decades from now, remaining as pristine as the day it was installed. Imagine ultimate peace-of-mind with the industry’s best transferrable limited lifetime warranty, including fade protection.</w:t>
      </w:r>
      <w:r w:rsidR="003A357A" w:rsidRPr="003A357A">
        <w:t xml:space="preserve"> </w:t>
      </w:r>
      <w:r w:rsidR="003A357A">
        <w:t>The Everlast® mineral composite siding program includes siding profiles and color-matched trim.</w:t>
      </w:r>
    </w:p>
    <w:p w14:paraId="65E7CBB1" w14:textId="4166401A" w:rsidR="005D1789" w:rsidRDefault="005D1789" w:rsidP="00590D00"/>
    <w:p w14:paraId="6BE4E033" w14:textId="09E72D8A" w:rsidR="00590D00" w:rsidRDefault="00590D00" w:rsidP="00590D00">
      <w:r>
        <w:t>Material Science Meets Unparalleled Artistry</w:t>
      </w:r>
    </w:p>
    <w:p w14:paraId="3D386127" w14:textId="33CC5D09" w:rsidR="00590D00" w:rsidRDefault="00590D00" w:rsidP="00590D00">
      <w:r>
        <w:t>A technological breakthrough in material science, Everlast siding features C CORE® mineral-enriched composite substrate that is virtually impervious to siding’s #1 enemy – water. To this remarkable substrate, an advanced UV-resistant acrylic capstock is molecularly fused and then embossed with the actual grain pattern of rough-sawn top-grade cedar, producing Everlast’s CedarTouch® finish, the most authentic on the market.</w:t>
      </w:r>
    </w:p>
    <w:p w14:paraId="5D6BC165" w14:textId="77777777" w:rsidR="00590D00" w:rsidRDefault="00590D00" w:rsidP="00590D00"/>
    <w:p w14:paraId="30507EC1" w14:textId="2C4E2341" w:rsidR="00590D00" w:rsidRDefault="00B173F6" w:rsidP="00B173F6">
      <w:r>
        <w:t xml:space="preserve">Everlast </w:t>
      </w:r>
      <w:r w:rsidR="003A357A">
        <w:t xml:space="preserve">Lap Siding - </w:t>
      </w:r>
      <w:r w:rsidR="00590D00">
        <w:t>Timeless Clapboard-Style Appeal</w:t>
      </w:r>
    </w:p>
    <w:p w14:paraId="1378EE81" w14:textId="259CCBF7" w:rsidR="003A357A" w:rsidRDefault="00590D00" w:rsidP="003A357A">
      <w:r>
        <w:t>Traditional clapboard siding has never gone out of style. Available in two reveals to accommodate regional and personal preferences, your home will reflect classic style, luxury, and comfort decade after decade. Choose Everlast Lap Siding exclusively, or with Everlast Board &amp; Batten.</w:t>
      </w:r>
      <w:r w:rsidR="003A357A" w:rsidRPr="003A357A">
        <w:t xml:space="preserve"> </w:t>
      </w:r>
      <w:r w:rsidR="003A357A">
        <w:t>Our two lap siding reveal sizes: 6-7/8" (7" nominal) and 4-1/2". These composite siding planks are available in 15 deep, rich colors in 12' lengths.</w:t>
      </w:r>
    </w:p>
    <w:p w14:paraId="6F52A164" w14:textId="4CAB3F77" w:rsidR="00590D00" w:rsidRDefault="00590D00" w:rsidP="00590D00">
      <w:r>
        <w:t>The Everlast Lap Siding palette – including deep, rich hues – has been thoughtfully curated by color consultants to complement any style of home, regional preference, as well as both current and classic color trends.</w:t>
      </w:r>
    </w:p>
    <w:p w14:paraId="322D7762" w14:textId="3C443C7A" w:rsidR="00590D00" w:rsidRDefault="00590D00" w:rsidP="00590D00">
      <w:r>
        <w:t>Everlast Lap Siding’s EZStack interlocking joinery prevents siding from rattling in high wind conditions, while enhancing the siding’s ability to withstand high wind forces, ensuring that your siding remains firmly affixed. EZStack joinery also assists installers by helping to ensure that your siding is perfectly level and spaced for optimal aesthetics.</w:t>
      </w:r>
    </w:p>
    <w:p w14:paraId="26CA0FD2" w14:textId="77777777" w:rsidR="003A357A" w:rsidRDefault="003A357A" w:rsidP="00590D00"/>
    <w:p w14:paraId="2B6B5D0C" w14:textId="355A064C" w:rsidR="00590D00" w:rsidRDefault="003A357A" w:rsidP="00590D00">
      <w:r>
        <w:t xml:space="preserve">Everlast Board &amp; Batten – </w:t>
      </w:r>
      <w:r w:rsidR="00590D00">
        <w:t>Contemporary Rustic Charm</w:t>
      </w:r>
    </w:p>
    <w:p w14:paraId="3C2B7684" w14:textId="1EC6C438" w:rsidR="003A357A" w:rsidRDefault="00590D00" w:rsidP="003A357A">
      <w:r>
        <w:t xml:space="preserve">Choose Everlast Board &amp; Batten to give your home rustic, yet highly contemporary, appearance. Use Everlast Board &amp; Batten </w:t>
      </w:r>
      <w:proofErr w:type="gramStart"/>
      <w:r>
        <w:t>exclusively, or</w:t>
      </w:r>
      <w:proofErr w:type="gramEnd"/>
      <w:r>
        <w:t xml:space="preserve"> combine with Everlast Lap Siding.</w:t>
      </w:r>
      <w:r w:rsidR="003A357A">
        <w:t xml:space="preserve"> </w:t>
      </w:r>
      <w:r>
        <w:t>Unlike other board and batten siding products that require two pieces – both a board and a batten – Everlast Board &amp; Batten combines these two pieces into one, to eliminate unsightly fasteners and to help ensure top quality installation.</w:t>
      </w:r>
      <w:r w:rsidR="003A357A" w:rsidRPr="003A357A">
        <w:t xml:space="preserve"> </w:t>
      </w:r>
      <w:r w:rsidR="003A357A">
        <w:t xml:space="preserve">Our 1-piece Board &amp; Batten panel siding boasts a wide 11" reveal. The 1-piece Board &amp; Batten panel features a 2" batten and 9" board. This composite siding plank is available in 10 deep, rich colors in 12' lengths. </w:t>
      </w:r>
    </w:p>
    <w:p w14:paraId="1C283AB2" w14:textId="6A6E8961" w:rsidR="00590D00" w:rsidRDefault="00590D00" w:rsidP="00590D00"/>
    <w:p w14:paraId="18787318" w14:textId="702311D4" w:rsidR="00590D00" w:rsidRDefault="003A357A" w:rsidP="00590D00">
      <w:r>
        <w:t xml:space="preserve">Everlast Premium Color-Matched Trim – </w:t>
      </w:r>
      <w:r w:rsidR="00590D00">
        <w:t>The Finest Trim for the Finest Siding</w:t>
      </w:r>
    </w:p>
    <w:p w14:paraId="265AECEA" w14:textId="093F8702" w:rsidR="003A357A" w:rsidRDefault="00590D00" w:rsidP="00590D00">
      <w:r>
        <w:t>Nothing matches the beauty and durability of Everlast Premium Color-Matched Trim. Made from the very same advanced material as Everlast siding, even your home’s trim will last a lifetime, without the hassle and cost of recurring maintenance.</w:t>
      </w:r>
      <w:r w:rsidRPr="00590D00">
        <w:t xml:space="preserve"> </w:t>
      </w:r>
      <w:r>
        <w:t xml:space="preserve">Everlast Premium Color-Matched Trim is available in all Everlast siding colors. </w:t>
      </w:r>
      <w:r w:rsidRPr="00590D00">
        <w:t>Please contact your Everlast dealer for product availability.</w:t>
      </w:r>
      <w:r>
        <w:t xml:space="preserve"> Explore beautiful shades to match or contrast with your Everlast siding.</w:t>
      </w:r>
    </w:p>
    <w:p w14:paraId="2F6CB08B" w14:textId="77777777" w:rsidR="003A357A" w:rsidRDefault="003A357A" w:rsidP="003A357A">
      <w:r>
        <w:t xml:space="preserve">Everlast premium color-matched trim collection is made from the same proprietary materials and colors as Everlast siding. The color-coordinating accessory parts include a 3-1/2" outside corner post, a 3-1/2" lineal, two-piece perimeter 1-1/2" trim with receiver, and a 1-1/2" J-channel. These coordinate with the siding profiles in all colors. </w:t>
      </w:r>
    </w:p>
    <w:p w14:paraId="77BD8827" w14:textId="2D9FB4EA" w:rsidR="003A357A" w:rsidRDefault="003A357A" w:rsidP="003A357A">
      <w:r>
        <w:t xml:space="preserve">Additionally, we offer cellular PVC trim that comes ready to install in matte white. These parts include 5-1/2" outside corner post, 3-1/2" outside corner post, 5-1/2" casing, 3-1/2" casing, brickmould and water table. </w:t>
      </w:r>
      <w:r w:rsidR="00F82CE4">
        <w:t>Start your first row with our</w:t>
      </w:r>
      <w:r>
        <w:t xml:space="preserve"> rigid PVC starter strip.</w:t>
      </w:r>
    </w:p>
    <w:p w14:paraId="373B8F8D" w14:textId="77777777" w:rsidR="00590D00" w:rsidRDefault="00590D00" w:rsidP="00590D00"/>
    <w:sectPr w:rsidR="00590D0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7F73" w14:textId="77777777" w:rsidR="000469F4" w:rsidRDefault="000469F4" w:rsidP="000469F4">
      <w:pPr>
        <w:spacing w:after="0" w:line="240" w:lineRule="auto"/>
      </w:pPr>
      <w:r>
        <w:separator/>
      </w:r>
    </w:p>
  </w:endnote>
  <w:endnote w:type="continuationSeparator" w:id="0">
    <w:p w14:paraId="083C3459" w14:textId="77777777" w:rsidR="000469F4" w:rsidRDefault="000469F4" w:rsidP="0004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libri"/>
    <w:panose1 w:val="00000000000000000000"/>
    <w:charset w:val="00"/>
    <w:family w:val="swiss"/>
    <w:notTrueType/>
    <w:pitch w:val="variable"/>
    <w:sig w:usb0="00000003" w:usb1="00000000" w:usb2="00000000" w:usb3="00000000" w:csb0="00000001"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29A2" w14:textId="15234545" w:rsidR="00375A41" w:rsidRPr="00311D51" w:rsidRDefault="00375A41" w:rsidP="00375A41">
    <w:pPr>
      <w:pStyle w:val="Footer"/>
      <w:rPr>
        <w:rFonts w:ascii="Frutiger 55 Roman" w:hAnsi="Frutiger 55 Roman"/>
        <w:b/>
        <w:color w:val="1F497D"/>
        <w:sz w:val="20"/>
      </w:rPr>
    </w:pPr>
    <w:r>
      <w:rPr>
        <w:rFonts w:ascii="Frutiger 55 Roman" w:hAnsi="Frutiger 55 Roman"/>
        <w:noProof/>
        <w:color w:val="000080"/>
        <w:sz w:val="16"/>
      </w:rPr>
      <mc:AlternateContent>
        <mc:Choice Requires="wps">
          <w:drawing>
            <wp:anchor distT="0" distB="0" distL="114300" distR="114300" simplePos="0" relativeHeight="251663360" behindDoc="1" locked="0" layoutInCell="0" allowOverlap="1" wp14:anchorId="528FE674" wp14:editId="7588C841">
              <wp:simplePos x="0" y="0"/>
              <wp:positionH relativeFrom="column">
                <wp:posOffset>13335</wp:posOffset>
              </wp:positionH>
              <wp:positionV relativeFrom="paragraph">
                <wp:posOffset>10795</wp:posOffset>
              </wp:positionV>
              <wp:extent cx="6248400" cy="0"/>
              <wp:effectExtent l="0" t="0" r="0" b="0"/>
              <wp:wrapThrough wrapText="bothSides">
                <wp:wrapPolygon edited="0">
                  <wp:start x="-40" y="-2147483648"/>
                  <wp:lineTo x="-40" y="-2147483648"/>
                  <wp:lineTo x="21640" y="-2147483648"/>
                  <wp:lineTo x="21640" y="-2147483648"/>
                  <wp:lineTo x="-40" y="-2147483648"/>
                </wp:wrapPolygon>
              </wp:wrapThrough>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3810">
                        <a:solidFill>
                          <a:srgbClr val="0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B99F6" id="Line 1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85pt" to="49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" o:allowincell="f" strokecolor="teal" strokeweight=".3pt">
              <w10:wrap type="through"/>
            </v:line>
          </w:pict>
        </mc:Fallback>
      </mc:AlternateContent>
    </w:r>
    <w:r>
      <w:rPr>
        <w:rFonts w:ascii="Frutiger 55 Roman" w:hAnsi="Frutiger 55 Roman"/>
        <w:color w:val="1F497D"/>
        <w:sz w:val="16"/>
      </w:rPr>
      <w:t xml:space="preserve">Chelsea Building Products, Inc., </w:t>
    </w:r>
    <w:r w:rsidRPr="002E4F1C">
      <w:rPr>
        <w:rFonts w:ascii="Frutiger 55 Roman" w:hAnsi="Frutiger 55 Roman"/>
        <w:color w:val="1F497D"/>
        <w:sz w:val="16"/>
      </w:rPr>
      <w:t xml:space="preserve">565 Cedar Way, Oakmont, PA 15139, USA </w:t>
    </w:r>
    <w:r w:rsidRPr="002E4F1C">
      <w:rPr>
        <w:rFonts w:ascii="Frutiger 55 Roman" w:hAnsi="Frutiger 55 Roman"/>
        <w:color w:val="1F497D"/>
        <w:sz w:val="16"/>
      </w:rPr>
      <w:tab/>
    </w:r>
  </w:p>
  <w:p w14:paraId="09A6EA7F" w14:textId="77777777" w:rsidR="00375A41" w:rsidRDefault="00375A41" w:rsidP="00375A41">
    <w:pPr>
      <w:pStyle w:val="Footer"/>
      <w:tabs>
        <w:tab w:val="left" w:pos="5940"/>
        <w:tab w:val="left" w:pos="6210"/>
        <w:tab w:val="left" w:pos="6588"/>
      </w:tabs>
      <w:spacing w:line="200" w:lineRule="exact"/>
      <w:rPr>
        <w:rFonts w:ascii="Frutiger 55 Roman" w:hAnsi="Frutiger 55 Roman"/>
        <w:color w:val="1F497D"/>
        <w:sz w:val="16"/>
      </w:rPr>
    </w:pPr>
    <w:r w:rsidRPr="00870426">
      <w:rPr>
        <w:rFonts w:ascii="Frutiger 55 Roman" w:hAnsi="Frutiger 55 Roman"/>
        <w:color w:val="1F497D"/>
        <w:sz w:val="16"/>
      </w:rPr>
      <w:t>www.chelseabuildingproducts.com</w:t>
    </w:r>
    <w:r w:rsidRPr="002E4F1C">
      <w:rPr>
        <w:rFonts w:ascii="Frutiger 55 Roman" w:hAnsi="Frutiger 55 Roman"/>
        <w:color w:val="1F497D"/>
        <w:sz w:val="16"/>
      </w:rPr>
      <w:t xml:space="preserve"> </w:t>
    </w:r>
    <w:r w:rsidRPr="00870426">
      <w:rPr>
        <w:rFonts w:ascii="Frutiger 55 Roman" w:hAnsi="Frutiger 55 Roman"/>
        <w:color w:val="1F497D"/>
        <w:sz w:val="16"/>
      </w:rPr>
      <w:t>•</w:t>
    </w:r>
    <w:r w:rsidRPr="002E4F1C">
      <w:rPr>
        <w:rFonts w:ascii="Frutiger 55 Roman" w:hAnsi="Frutiger 55 Roman"/>
        <w:color w:val="1F497D"/>
        <w:sz w:val="16"/>
      </w:rPr>
      <w:t xml:space="preserve"> </w:t>
    </w:r>
    <w:r w:rsidRPr="00F87931">
      <w:rPr>
        <w:rFonts w:ascii="Frutiger 55 Roman" w:hAnsi="Frutiger 55 Roman"/>
        <w:color w:val="1F497D"/>
        <w:sz w:val="16"/>
      </w:rPr>
      <w:t>chelseainfo@cbpmail.com</w:t>
    </w:r>
    <w:r w:rsidRPr="002E4F1C">
      <w:rPr>
        <w:rFonts w:ascii="Frutiger 55 Roman" w:hAnsi="Frutiger 55 Roman"/>
        <w:color w:val="1F497D"/>
        <w:sz w:val="16"/>
      </w:rPr>
      <w:t xml:space="preserve"> </w:t>
    </w:r>
    <w:r w:rsidRPr="00870426">
      <w:rPr>
        <w:rFonts w:ascii="Frutiger 55 Roman" w:hAnsi="Frutiger 55 Roman"/>
        <w:color w:val="1F497D"/>
        <w:sz w:val="16"/>
      </w:rPr>
      <w:t>•</w:t>
    </w:r>
    <w:r w:rsidRPr="002E4F1C">
      <w:rPr>
        <w:rFonts w:ascii="Frutiger 55 Roman" w:hAnsi="Frutiger 55 Roman"/>
        <w:color w:val="1F497D"/>
        <w:sz w:val="16"/>
      </w:rPr>
      <w:t xml:space="preserve"> </w:t>
    </w:r>
    <w:r>
      <w:rPr>
        <w:rFonts w:ascii="Frutiger 55 Roman" w:hAnsi="Frutiger 55 Roman"/>
        <w:color w:val="1F497D"/>
        <w:sz w:val="16"/>
      </w:rPr>
      <w:t>www. EverlastS</w:t>
    </w:r>
    <w:r w:rsidRPr="00FD2F9E">
      <w:rPr>
        <w:rFonts w:ascii="Frutiger 55 Roman" w:hAnsi="Frutiger 55 Roman"/>
        <w:color w:val="1F497D"/>
        <w:sz w:val="16"/>
      </w:rPr>
      <w:t>iding.com</w:t>
    </w:r>
    <w:r>
      <w:rPr>
        <w:rFonts w:ascii="Frutiger 55 Roman" w:hAnsi="Frutiger 55 Roman"/>
        <w:color w:val="1F497D"/>
        <w:sz w:val="16"/>
      </w:rPr>
      <w:tab/>
    </w:r>
    <w:r w:rsidRPr="002E4F1C">
      <w:rPr>
        <w:rFonts w:ascii="Frutiger 55 Roman" w:hAnsi="Frutiger 55 Roman"/>
        <w:color w:val="1F497D"/>
        <w:sz w:val="16"/>
      </w:rPr>
      <w:tab/>
    </w:r>
  </w:p>
  <w:p w14:paraId="637EB7EB" w14:textId="77777777" w:rsidR="00375A41" w:rsidRPr="002E4F1C" w:rsidRDefault="00375A41" w:rsidP="00375A41">
    <w:pPr>
      <w:pStyle w:val="Footer"/>
      <w:tabs>
        <w:tab w:val="left" w:pos="5940"/>
        <w:tab w:val="left" w:pos="6210"/>
        <w:tab w:val="left" w:pos="6588"/>
      </w:tabs>
      <w:spacing w:line="200" w:lineRule="exact"/>
      <w:rPr>
        <w:rFonts w:ascii="Frutiger 55 Roman" w:hAnsi="Frutiger 55 Roman"/>
        <w:color w:val="1F497D"/>
        <w:sz w:val="16"/>
      </w:rPr>
    </w:pPr>
    <w:r w:rsidRPr="00870426">
      <w:rPr>
        <w:rFonts w:ascii="Frutiger 55 Roman" w:hAnsi="Frutiger 55 Roman"/>
        <w:b/>
        <w:color w:val="1F497D"/>
        <w:sz w:val="20"/>
      </w:rPr>
      <w:t>Everlast® Call Center Support Line</w:t>
    </w:r>
    <w:r w:rsidRPr="000C02A3">
      <w:rPr>
        <w:rFonts w:ascii="Frutiger 55 Roman" w:hAnsi="Frutiger 55 Roman"/>
        <w:b/>
        <w:color w:val="1F497D"/>
        <w:sz w:val="20"/>
      </w:rPr>
      <w:t xml:space="preserve"> (844) 494-7920</w:t>
    </w:r>
    <w:r>
      <w:rPr>
        <w:rFonts w:ascii="Frutiger 55 Roman" w:hAnsi="Frutiger 55 Roman"/>
        <w:b/>
        <w:color w:val="1F497D"/>
        <w:sz w:val="20"/>
      </w:rPr>
      <w:tab/>
    </w:r>
  </w:p>
  <w:p w14:paraId="0F628B8A" w14:textId="6674D95D" w:rsidR="00375A41" w:rsidRPr="00E471EB" w:rsidRDefault="00375A41" w:rsidP="00375A41">
    <w:pPr>
      <w:pStyle w:val="Footer"/>
      <w:tabs>
        <w:tab w:val="left" w:pos="5940"/>
        <w:tab w:val="left" w:pos="6210"/>
      </w:tabs>
      <w:spacing w:line="200" w:lineRule="exact"/>
      <w:rPr>
        <w:rFonts w:ascii="Frutiger 55 Roman" w:hAnsi="Frutiger 55 Roman"/>
        <w:color w:val="1F497D"/>
        <w:sz w:val="12"/>
      </w:rPr>
    </w:pPr>
    <w:r w:rsidRPr="002E4F1C">
      <w:rPr>
        <w:rFonts w:ascii="Frutiger 55 Roman" w:hAnsi="Frutiger 55 Roman"/>
        <w:color w:val="1F497D"/>
        <w:sz w:val="16"/>
      </w:rPr>
      <w:t xml:space="preserve">Facebook </w:t>
    </w:r>
    <w:r w:rsidRPr="002E4F1C">
      <w:rPr>
        <w:rFonts w:ascii="Onyx" w:hAnsi="Onyx"/>
        <w:color w:val="1F497D"/>
        <w:sz w:val="16"/>
      </w:rPr>
      <w:t>•</w:t>
    </w:r>
    <w:r w:rsidRPr="002E4F1C">
      <w:rPr>
        <w:rFonts w:ascii="Frutiger 55 Roman" w:hAnsi="Frutiger 55 Roman"/>
        <w:color w:val="1F497D"/>
        <w:sz w:val="16"/>
      </w:rPr>
      <w:t xml:space="preserve"> Twitter </w:t>
    </w:r>
    <w:r w:rsidRPr="002E4F1C">
      <w:rPr>
        <w:rFonts w:ascii="Onyx" w:hAnsi="Onyx"/>
        <w:color w:val="1F497D"/>
        <w:sz w:val="16"/>
      </w:rPr>
      <w:t>•</w:t>
    </w:r>
    <w:r w:rsidRPr="002E4F1C">
      <w:rPr>
        <w:rFonts w:ascii="Frutiger 55 Roman" w:hAnsi="Frutiger 55 Roman"/>
        <w:color w:val="1F497D"/>
        <w:sz w:val="16"/>
      </w:rPr>
      <w:t xml:space="preserve"> </w:t>
    </w:r>
    <w:r>
      <w:rPr>
        <w:rFonts w:ascii="Frutiger 55 Roman" w:hAnsi="Frutiger 55 Roman"/>
        <w:color w:val="1F497D"/>
        <w:sz w:val="16"/>
      </w:rPr>
      <w:t xml:space="preserve">Instagram </w:t>
    </w:r>
    <w:r w:rsidRPr="002E4F1C">
      <w:rPr>
        <w:rFonts w:ascii="Onyx" w:hAnsi="Onyx"/>
        <w:color w:val="1F497D"/>
        <w:sz w:val="16"/>
      </w:rPr>
      <w:t>•</w:t>
    </w:r>
    <w:r w:rsidRPr="002E4F1C">
      <w:rPr>
        <w:rFonts w:ascii="Frutiger 55 Roman" w:hAnsi="Frutiger 55 Roman"/>
        <w:color w:val="1F497D"/>
        <w:sz w:val="16"/>
      </w:rPr>
      <w:t xml:space="preserve"> LinkedIn</w:t>
    </w:r>
    <w:r>
      <w:rPr>
        <w:rFonts w:ascii="Frutiger 55 Roman" w:hAnsi="Frutiger 55 Roman"/>
        <w:color w:val="1F497D"/>
        <w:sz w:val="16"/>
      </w:rPr>
      <w:tab/>
    </w:r>
    <w:r>
      <w:rPr>
        <w:rFonts w:ascii="Frutiger 55 Roman" w:hAnsi="Frutiger 55 Roman"/>
        <w:color w:val="1F497D"/>
        <w:sz w:val="16"/>
      </w:rPr>
      <w:tab/>
    </w:r>
    <w:r w:rsidRPr="00E471EB">
      <w:rPr>
        <w:rFonts w:ascii="Frutiger 55 Roman" w:hAnsi="Frutiger 55 Roman"/>
        <w:color w:val="1F497D"/>
        <w:sz w:val="12"/>
      </w:rPr>
      <w:tab/>
    </w:r>
    <w:r w:rsidRPr="00E471EB">
      <w:rPr>
        <w:rFonts w:ascii="Frutiger 55 Roman" w:hAnsi="Frutiger 55 Roman"/>
        <w:color w:val="1F497D"/>
        <w:sz w:val="12"/>
      </w:rPr>
      <w:tab/>
    </w:r>
    <w:r>
      <w:rPr>
        <w:rFonts w:ascii="Frutiger 55 Roman" w:hAnsi="Frutiger 55 Roman"/>
        <w:color w:val="1F497D"/>
        <w:sz w:val="12"/>
      </w:rPr>
      <w:t>#CBPEV-1</w:t>
    </w:r>
    <w:r>
      <w:rPr>
        <w:rFonts w:ascii="Frutiger 55 Roman" w:hAnsi="Frutiger 55 Roman"/>
        <w:color w:val="1F497D"/>
        <w:sz w:val="12"/>
      </w:rPr>
      <w:t>2</w:t>
    </w:r>
    <w:r>
      <w:rPr>
        <w:rFonts w:ascii="Frutiger 55 Roman" w:hAnsi="Frutiger 55 Roman"/>
        <w:color w:val="1F497D"/>
        <w:sz w:val="12"/>
      </w:rPr>
      <w:t>-2021</w:t>
    </w:r>
    <w:r w:rsidRPr="00E471EB">
      <w:rPr>
        <w:rFonts w:ascii="Frutiger 55 Roman" w:hAnsi="Frutiger 55 Roman"/>
        <w:color w:val="1F497D"/>
        <w:sz w:val="12"/>
      </w:rPr>
      <w:t>-</w:t>
    </w:r>
    <w:r>
      <w:rPr>
        <w:rFonts w:ascii="Frutiger 55 Roman" w:hAnsi="Frutiger 55 Roman"/>
        <w:color w:val="1F497D"/>
        <w:sz w:val="12"/>
      </w:rPr>
      <w:t>PRG</w:t>
    </w:r>
  </w:p>
  <w:p w14:paraId="7B98007D" w14:textId="77777777" w:rsidR="00946526" w:rsidRDefault="00946526" w:rsidP="00946526">
    <w:pPr>
      <w:pStyle w:val="Footer"/>
      <w:tabs>
        <w:tab w:val="clear" w:pos="4680"/>
        <w:tab w:val="left" w:pos="3420"/>
      </w:tabs>
      <w:rPr>
        <w:sz w:val="12"/>
        <w:szCs w:val="12"/>
      </w:rPr>
    </w:pPr>
  </w:p>
  <w:p w14:paraId="319A54CB" w14:textId="568DD554" w:rsidR="00A85ED7" w:rsidRPr="005368A9" w:rsidRDefault="005368A9" w:rsidP="00946526">
    <w:pPr>
      <w:pStyle w:val="Footer"/>
      <w:tabs>
        <w:tab w:val="clear" w:pos="4680"/>
        <w:tab w:val="left" w:pos="3420"/>
      </w:tabs>
      <w:rPr>
        <w:sz w:val="12"/>
        <w:szCs w:val="12"/>
      </w:rPr>
    </w:pPr>
    <w:r>
      <w:rPr>
        <w:sz w:val="12"/>
        <w:szCs w:val="12"/>
      </w:rPr>
      <w:t>©20</w:t>
    </w:r>
    <w:r w:rsidR="00903A46">
      <w:rPr>
        <w:sz w:val="12"/>
        <w:szCs w:val="12"/>
      </w:rPr>
      <w:t>2</w:t>
    </w:r>
    <w:r w:rsidR="00375A41">
      <w:rPr>
        <w:sz w:val="12"/>
        <w:szCs w:val="12"/>
      </w:rPr>
      <w:t>2</w:t>
    </w:r>
    <w:r>
      <w:rPr>
        <w:sz w:val="12"/>
        <w:szCs w:val="12"/>
      </w:rPr>
      <w:t xml:space="preserve"> Chelsea Building Products, Inc. </w:t>
    </w:r>
    <w:r>
      <w:rPr>
        <w:sz w:val="12"/>
        <w:szCs w:val="12"/>
      </w:rPr>
      <w:tab/>
    </w:r>
    <w:r>
      <w:rPr>
        <w:sz w:val="12"/>
        <w:szCs w:val="12"/>
      </w:rPr>
      <w:tab/>
      <w:t>Everlast Siding Program Overview</w:t>
    </w:r>
    <w:r w:rsidRPr="00C906B8">
      <w:rPr>
        <w:sz w:val="12"/>
        <w:szCs w:val="12"/>
      </w:rPr>
      <w:t xml:space="preserve"> </w:t>
    </w:r>
    <w:r w:rsidR="00375A41">
      <w:rPr>
        <w:sz w:val="12"/>
        <w:szCs w:val="12"/>
      </w:rPr>
      <w:t>12-2021</w:t>
    </w:r>
    <w:r w:rsidRPr="007A0D34">
      <w:rPr>
        <w:sz w:val="12"/>
        <w:szCs w:val="12"/>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38A9" w14:textId="77777777" w:rsidR="000469F4" w:rsidRDefault="000469F4" w:rsidP="000469F4">
      <w:pPr>
        <w:spacing w:after="0" w:line="240" w:lineRule="auto"/>
      </w:pPr>
      <w:r>
        <w:separator/>
      </w:r>
    </w:p>
  </w:footnote>
  <w:footnote w:type="continuationSeparator" w:id="0">
    <w:p w14:paraId="017FD8EA" w14:textId="77777777" w:rsidR="000469F4" w:rsidRDefault="000469F4" w:rsidP="00046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D70B" w14:textId="7C8C6C7D" w:rsidR="00094A04" w:rsidRDefault="00946526" w:rsidP="00094A04">
    <w:pPr>
      <w:pStyle w:val="Header"/>
    </w:pPr>
    <w:r>
      <w:rPr>
        <w:noProof/>
      </w:rPr>
      <w:drawing>
        <wp:anchor distT="0" distB="0" distL="114300" distR="114300" simplePos="0" relativeHeight="251661312" behindDoc="1" locked="0" layoutInCell="1" allowOverlap="1" wp14:anchorId="322AF48B" wp14:editId="5A73CA0D">
          <wp:simplePos x="0" y="0"/>
          <wp:positionH relativeFrom="column">
            <wp:posOffset>0</wp:posOffset>
          </wp:positionH>
          <wp:positionV relativeFrom="paragraph">
            <wp:posOffset>9525</wp:posOffset>
          </wp:positionV>
          <wp:extent cx="2237105" cy="625241"/>
          <wp:effectExtent l="0" t="0" r="0" b="3810"/>
          <wp:wrapTight wrapText="bothSides">
            <wp:wrapPolygon edited="0">
              <wp:start x="0" y="0"/>
              <wp:lineTo x="0" y="21073"/>
              <wp:lineTo x="21336" y="21073"/>
              <wp:lineTo x="213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105" cy="625241"/>
                  </a:xfrm>
                  <a:prstGeom prst="rect">
                    <a:avLst/>
                  </a:prstGeom>
                  <a:noFill/>
                  <a:ln>
                    <a:noFill/>
                  </a:ln>
                </pic:spPr>
              </pic:pic>
            </a:graphicData>
          </a:graphic>
        </wp:anchor>
      </w:drawing>
    </w:r>
    <w:r w:rsidR="00094A04">
      <w:rPr>
        <w:noProof/>
      </w:rPr>
      <w:drawing>
        <wp:anchor distT="0" distB="0" distL="114300" distR="114300" simplePos="0" relativeHeight="251660288" behindDoc="1" locked="0" layoutInCell="1" allowOverlap="1" wp14:anchorId="4DF19C2F" wp14:editId="4901969C">
          <wp:simplePos x="0" y="0"/>
          <wp:positionH relativeFrom="column">
            <wp:posOffset>3437255</wp:posOffset>
          </wp:positionH>
          <wp:positionV relativeFrom="paragraph">
            <wp:posOffset>-142240</wp:posOffset>
          </wp:positionV>
          <wp:extent cx="2183765" cy="930275"/>
          <wp:effectExtent l="0" t="0" r="6985" b="3175"/>
          <wp:wrapTight wrapText="bothSides">
            <wp:wrapPolygon edited="0">
              <wp:start x="0" y="0"/>
              <wp:lineTo x="0" y="21231"/>
              <wp:lineTo x="21481" y="21231"/>
              <wp:lineTo x="21481" y="0"/>
              <wp:lineTo x="0" y="0"/>
            </wp:wrapPolygon>
          </wp:wrapTight>
          <wp:docPr id="4" name="Picture 4" descr="Everlast LOGO FINAL_4C-darker si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erlast LOGO FINAL_4C-darker siding tex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3765" cy="93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18268" w14:textId="77777777" w:rsidR="00094A04" w:rsidRDefault="00094A04" w:rsidP="00094A04">
    <w:pPr>
      <w:pStyle w:val="Header"/>
    </w:pPr>
  </w:p>
  <w:p w14:paraId="6A44BF92" w14:textId="01555207" w:rsidR="00094A04" w:rsidRDefault="00094A04" w:rsidP="00094A04">
    <w:pPr>
      <w:pStyle w:val="Header"/>
    </w:pPr>
  </w:p>
  <w:p w14:paraId="6A76448A" w14:textId="77777777" w:rsidR="00094A04" w:rsidRDefault="00094A04" w:rsidP="00094A04">
    <w:pPr>
      <w:pStyle w:val="Header"/>
    </w:pPr>
  </w:p>
  <w:p w14:paraId="56304FAD" w14:textId="77777777" w:rsidR="00766430" w:rsidRPr="00094A04" w:rsidRDefault="00766430" w:rsidP="00094A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F4"/>
    <w:rsid w:val="00037D4E"/>
    <w:rsid w:val="000469F4"/>
    <w:rsid w:val="00094A04"/>
    <w:rsid w:val="000D70E9"/>
    <w:rsid w:val="000E0460"/>
    <w:rsid w:val="0010511A"/>
    <w:rsid w:val="00146831"/>
    <w:rsid w:val="001A66C5"/>
    <w:rsid w:val="001D6660"/>
    <w:rsid w:val="00252EE0"/>
    <w:rsid w:val="00375A41"/>
    <w:rsid w:val="003A357A"/>
    <w:rsid w:val="003F20CC"/>
    <w:rsid w:val="003F2434"/>
    <w:rsid w:val="0041337F"/>
    <w:rsid w:val="004300EC"/>
    <w:rsid w:val="00434E40"/>
    <w:rsid w:val="0043700E"/>
    <w:rsid w:val="00442121"/>
    <w:rsid w:val="00490470"/>
    <w:rsid w:val="004B0C7C"/>
    <w:rsid w:val="004F7FAA"/>
    <w:rsid w:val="00504F5B"/>
    <w:rsid w:val="005221AE"/>
    <w:rsid w:val="005368A9"/>
    <w:rsid w:val="00541B9F"/>
    <w:rsid w:val="00590D00"/>
    <w:rsid w:val="005B26D4"/>
    <w:rsid w:val="005D1789"/>
    <w:rsid w:val="005F2B5B"/>
    <w:rsid w:val="006453D1"/>
    <w:rsid w:val="00656480"/>
    <w:rsid w:val="006819D5"/>
    <w:rsid w:val="00736FA3"/>
    <w:rsid w:val="007450A4"/>
    <w:rsid w:val="0075408E"/>
    <w:rsid w:val="007658E0"/>
    <w:rsid w:val="00766430"/>
    <w:rsid w:val="00795603"/>
    <w:rsid w:val="008325DB"/>
    <w:rsid w:val="0085022D"/>
    <w:rsid w:val="00903A46"/>
    <w:rsid w:val="00946526"/>
    <w:rsid w:val="00961BD1"/>
    <w:rsid w:val="00983F49"/>
    <w:rsid w:val="00A60B82"/>
    <w:rsid w:val="00A85ED7"/>
    <w:rsid w:val="00B146AF"/>
    <w:rsid w:val="00B173F6"/>
    <w:rsid w:val="00B20202"/>
    <w:rsid w:val="00B72335"/>
    <w:rsid w:val="00B80617"/>
    <w:rsid w:val="00B968D8"/>
    <w:rsid w:val="00BE0E63"/>
    <w:rsid w:val="00BF2CDF"/>
    <w:rsid w:val="00CD3981"/>
    <w:rsid w:val="00D07467"/>
    <w:rsid w:val="00D479A5"/>
    <w:rsid w:val="00D962D1"/>
    <w:rsid w:val="00DA0E86"/>
    <w:rsid w:val="00DA1F70"/>
    <w:rsid w:val="00E32FB0"/>
    <w:rsid w:val="00E80756"/>
    <w:rsid w:val="00EE3FD4"/>
    <w:rsid w:val="00F04E34"/>
    <w:rsid w:val="00F12F4D"/>
    <w:rsid w:val="00F1751C"/>
    <w:rsid w:val="00F2293C"/>
    <w:rsid w:val="00F364F5"/>
    <w:rsid w:val="00F60E3A"/>
    <w:rsid w:val="00F670CD"/>
    <w:rsid w:val="00F82CE4"/>
    <w:rsid w:val="00FB3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E9B3C8"/>
  <w15:docId w15:val="{28D823DB-6D92-4B5C-947F-436DFD6C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F4"/>
    <w:rPr>
      <w:rFonts w:ascii="Tahoma" w:hAnsi="Tahoma" w:cs="Tahoma"/>
      <w:sz w:val="16"/>
      <w:szCs w:val="16"/>
    </w:rPr>
  </w:style>
  <w:style w:type="paragraph" w:styleId="Header">
    <w:name w:val="header"/>
    <w:basedOn w:val="Normal"/>
    <w:link w:val="HeaderChar"/>
    <w:unhideWhenUsed/>
    <w:rsid w:val="000469F4"/>
    <w:pPr>
      <w:tabs>
        <w:tab w:val="center" w:pos="4680"/>
        <w:tab w:val="right" w:pos="9360"/>
      </w:tabs>
      <w:spacing w:after="0" w:line="240" w:lineRule="auto"/>
    </w:pPr>
  </w:style>
  <w:style w:type="character" w:customStyle="1" w:styleId="HeaderChar">
    <w:name w:val="Header Char"/>
    <w:basedOn w:val="DefaultParagraphFont"/>
    <w:link w:val="Header"/>
    <w:rsid w:val="000469F4"/>
  </w:style>
  <w:style w:type="paragraph" w:styleId="Footer">
    <w:name w:val="footer"/>
    <w:basedOn w:val="Normal"/>
    <w:link w:val="FooterChar"/>
    <w:unhideWhenUsed/>
    <w:rsid w:val="000469F4"/>
    <w:pPr>
      <w:tabs>
        <w:tab w:val="center" w:pos="4680"/>
        <w:tab w:val="right" w:pos="9360"/>
      </w:tabs>
      <w:spacing w:after="0" w:line="240" w:lineRule="auto"/>
    </w:pPr>
  </w:style>
  <w:style w:type="character" w:customStyle="1" w:styleId="FooterChar">
    <w:name w:val="Footer Char"/>
    <w:basedOn w:val="DefaultParagraphFont"/>
    <w:link w:val="Footer"/>
    <w:rsid w:val="000469F4"/>
  </w:style>
  <w:style w:type="character" w:styleId="Hyperlink">
    <w:name w:val="Hyperlink"/>
    <w:rsid w:val="009465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1246">
      <w:bodyDiv w:val="1"/>
      <w:marLeft w:val="0"/>
      <w:marRight w:val="0"/>
      <w:marTop w:val="0"/>
      <w:marBottom w:val="0"/>
      <w:divBdr>
        <w:top w:val="none" w:sz="0" w:space="0" w:color="auto"/>
        <w:left w:val="none" w:sz="0" w:space="0" w:color="auto"/>
        <w:bottom w:val="none" w:sz="0" w:space="0" w:color="auto"/>
        <w:right w:val="none" w:sz="0" w:space="0" w:color="auto"/>
      </w:divBdr>
    </w:div>
    <w:div w:id="126445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1F148-F7B1-4A23-A533-C2A153BF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Kubicko</dc:creator>
  <cp:lastModifiedBy>Karen Kubicko</cp:lastModifiedBy>
  <cp:revision>3</cp:revision>
  <cp:lastPrinted>2017-06-21T18:52:00Z</cp:lastPrinted>
  <dcterms:created xsi:type="dcterms:W3CDTF">2021-08-11T14:43:00Z</dcterms:created>
  <dcterms:modified xsi:type="dcterms:W3CDTF">2021-12-07T20:24:00Z</dcterms:modified>
</cp:coreProperties>
</file>